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left="297" w:leftChars="135" w:right="407" w:rightChars="185"/>
        <w:jc w:val="center"/>
        <w:rPr>
          <w:rFonts w:ascii="Times New Roman" w:hAnsi="Times New Roman" w:eastAsia="宋体" w:cs="Times New Roman"/>
          <w:sz w:val="28"/>
          <w:szCs w:val="28"/>
          <w:lang w:eastAsia="zh-CN"/>
        </w:rPr>
      </w:pPr>
      <w:bookmarkStart w:id="0" w:name="OLE_LINK1"/>
      <w:r>
        <w:rPr>
          <w:rFonts w:ascii="Times New Roman" w:hAnsi="Times New Roman" w:eastAsia="宋体" w:cs="Times New Roman"/>
          <w:sz w:val="28"/>
          <w:szCs w:val="28"/>
          <w:lang w:eastAsia="zh-CN"/>
        </w:rPr>
        <w:t>广西机电设备招标有限公司关于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2020年中文图书定点供应商招标项目</w:t>
      </w:r>
      <w:r>
        <w:rPr>
          <w:rFonts w:ascii="Times New Roman" w:hAnsi="Times New Roman" w:eastAsia="宋体" w:cs="Times New Roman"/>
          <w:sz w:val="28"/>
          <w:szCs w:val="28"/>
          <w:lang w:eastAsia="zh-CN"/>
        </w:rPr>
        <w:t>（项目编号：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GXZC2020-G3-000550-JDZB</w:t>
      </w:r>
      <w:r>
        <w:rPr>
          <w:rFonts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变更</w:t>
      </w:r>
      <w:r>
        <w:rPr>
          <w:rFonts w:ascii="Times New Roman" w:hAnsi="Times New Roman" w:eastAsia="宋体" w:cs="Times New Roman"/>
          <w:sz w:val="28"/>
          <w:szCs w:val="28"/>
          <w:lang w:eastAsia="zh-CN"/>
        </w:rPr>
        <w:t>公告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</w:p>
    <w:p>
      <w:pPr>
        <w:pStyle w:val="2"/>
        <w:rPr>
          <w:rFonts w:ascii="Times New Roman" w:hAnsi="Times New Roman" w:eastAsia="宋体" w:cs="Times New Roman"/>
          <w:lang w:eastAsia="zh-CN"/>
        </w:rPr>
      </w:pPr>
    </w:p>
    <w:p>
      <w:pPr>
        <w:spacing w:after="0" w:line="360" w:lineRule="auto"/>
        <w:rPr>
          <w:rFonts w:ascii="Times New Roman" w:hAnsi="Times New Roman" w:eastAsia="宋体" w:cs="Times New Roman"/>
          <w:lang w:eastAsia="zh-CN"/>
        </w:rPr>
      </w:pPr>
      <w:bookmarkStart w:id="1" w:name="OLE_LINK2"/>
      <w:r>
        <w:rPr>
          <w:rFonts w:ascii="Times New Roman" w:hAnsi="Times New Roman" w:eastAsia="宋体" w:cs="Times New Roman"/>
          <w:b/>
          <w:szCs w:val="21"/>
          <w:lang w:eastAsia="zh-CN"/>
        </w:rPr>
        <w:t>项 目 名 称：</w:t>
      </w:r>
      <w:r>
        <w:rPr>
          <w:rFonts w:hint="eastAsia" w:ascii="Times New Roman" w:hAnsi="Times New Roman" w:eastAsia="宋体" w:cs="Times New Roman"/>
          <w:lang w:eastAsia="zh-CN"/>
        </w:rPr>
        <w:t>2020年中文图书定点供应商招标项目</w:t>
      </w:r>
    </w:p>
    <w:p>
      <w:pPr>
        <w:spacing w:after="0" w:line="360" w:lineRule="auto"/>
        <w:rPr>
          <w:rFonts w:ascii="Times New Roman" w:hAnsi="Times New Roman" w:eastAsia="宋体" w:cs="Times New Roman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szCs w:val="21"/>
          <w:lang w:eastAsia="zh-CN"/>
        </w:rPr>
        <w:t>项 目 编 号：</w:t>
      </w:r>
      <w:bookmarkStart w:id="2" w:name="_Hlk24016711"/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GXZC2020-G3-000550-JDZB</w:t>
      </w:r>
    </w:p>
    <w:bookmarkEnd w:id="2"/>
    <w:p>
      <w:pPr>
        <w:spacing w:after="0" w:line="360" w:lineRule="auto"/>
        <w:rPr>
          <w:rFonts w:ascii="Times New Roman" w:hAnsi="Times New Roman" w:eastAsia="宋体" w:cs="Times New Roman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szCs w:val="21"/>
          <w:lang w:eastAsia="zh-CN"/>
        </w:rPr>
        <w:t>采  购  人：</w:t>
      </w:r>
      <w:r>
        <w:rPr>
          <w:rFonts w:ascii="Times New Roman" w:hAnsi="Times New Roman" w:eastAsia="宋体" w:cs="Times New Roman"/>
          <w:bCs/>
          <w:szCs w:val="21"/>
          <w:lang w:eastAsia="zh-CN"/>
        </w:rPr>
        <w:t>南宁师范大学</w:t>
      </w:r>
    </w:p>
    <w:p>
      <w:pPr>
        <w:spacing w:after="0" w:line="360" w:lineRule="auto"/>
        <w:rPr>
          <w:rFonts w:ascii="Times New Roman" w:hAnsi="Times New Roman" w:eastAsia="宋体" w:cs="Times New Roman"/>
          <w:bCs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szCs w:val="21"/>
          <w:lang w:eastAsia="zh-CN"/>
        </w:rPr>
        <w:t>地      址：</w:t>
      </w:r>
      <w:r>
        <w:rPr>
          <w:rFonts w:ascii="Times New Roman" w:hAnsi="Times New Roman" w:eastAsia="宋体" w:cs="Times New Roman"/>
          <w:bCs/>
          <w:szCs w:val="21"/>
          <w:lang w:eastAsia="zh-CN"/>
        </w:rPr>
        <w:t>南宁市明秀东路175号</w:t>
      </w:r>
    </w:p>
    <w:p>
      <w:pPr>
        <w:spacing w:after="0" w:line="360" w:lineRule="auto"/>
        <w:rPr>
          <w:rFonts w:ascii="Times New Roman" w:hAnsi="Times New Roman" w:eastAsia="宋体" w:cs="Times New Roman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szCs w:val="21"/>
          <w:lang w:eastAsia="zh-CN"/>
        </w:rPr>
        <w:t>项目联系人：</w:t>
      </w:r>
      <w:r>
        <w:rPr>
          <w:rFonts w:ascii="Times New Roman" w:hAnsi="Times New Roman" w:eastAsia="宋体" w:cs="Times New Roman"/>
          <w:szCs w:val="21"/>
          <w:lang w:eastAsia="zh-CN"/>
        </w:rPr>
        <w:t>汪老师</w:t>
      </w:r>
    </w:p>
    <w:p>
      <w:pPr>
        <w:spacing w:after="0" w:line="360" w:lineRule="auto"/>
        <w:rPr>
          <w:rFonts w:ascii="Times New Roman" w:hAnsi="Times New Roman" w:eastAsia="宋体" w:cs="Times New Roman"/>
          <w:bCs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szCs w:val="21"/>
          <w:lang w:eastAsia="zh-CN"/>
        </w:rPr>
        <w:t>联 系 电 话：</w:t>
      </w:r>
      <w:r>
        <w:rPr>
          <w:rFonts w:ascii="Times New Roman" w:hAnsi="Times New Roman" w:eastAsia="宋体" w:cs="Times New Roman"/>
          <w:szCs w:val="21"/>
          <w:lang w:eastAsia="zh-CN"/>
        </w:rPr>
        <w:t>0771-3908051</w:t>
      </w:r>
    </w:p>
    <w:p>
      <w:pPr>
        <w:spacing w:after="0" w:line="360" w:lineRule="auto"/>
        <w:rPr>
          <w:rFonts w:ascii="Times New Roman" w:hAnsi="Times New Roman" w:eastAsia="宋体" w:cs="Times New Roman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szCs w:val="21"/>
          <w:lang w:eastAsia="zh-CN"/>
        </w:rPr>
        <w:t>采购代理机构：</w:t>
      </w:r>
      <w:r>
        <w:rPr>
          <w:rFonts w:ascii="Times New Roman" w:hAnsi="Times New Roman" w:eastAsia="宋体" w:cs="Times New Roman"/>
          <w:szCs w:val="21"/>
          <w:lang w:eastAsia="zh-CN"/>
        </w:rPr>
        <w:t>广西机电设备招标有限公司</w:t>
      </w:r>
    </w:p>
    <w:p>
      <w:pPr>
        <w:spacing w:after="0" w:line="360" w:lineRule="auto"/>
        <w:rPr>
          <w:rFonts w:ascii="Times New Roman" w:hAnsi="Times New Roman" w:eastAsia="宋体" w:cs="Times New Roman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szCs w:val="21"/>
          <w:lang w:eastAsia="zh-CN"/>
        </w:rPr>
        <w:t>地       址：</w:t>
      </w:r>
      <w:r>
        <w:rPr>
          <w:rFonts w:ascii="Times New Roman" w:hAnsi="Times New Roman" w:eastAsia="宋体" w:cs="Times New Roman"/>
          <w:szCs w:val="21"/>
          <w:lang w:eastAsia="zh-CN"/>
        </w:rPr>
        <w:t>广西南宁市青秀区金湖路63号金源CBD现代城7层</w:t>
      </w:r>
    </w:p>
    <w:p>
      <w:pPr>
        <w:spacing w:after="0" w:line="360" w:lineRule="auto"/>
        <w:rPr>
          <w:rFonts w:ascii="Times New Roman" w:hAnsi="Times New Roman" w:eastAsia="宋体" w:cs="Times New Roman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szCs w:val="21"/>
          <w:lang w:eastAsia="zh-CN"/>
        </w:rPr>
        <w:t>项目联系人：</w:t>
      </w:r>
      <w:r>
        <w:rPr>
          <w:rFonts w:ascii="Times New Roman" w:hAnsi="Times New Roman" w:eastAsia="宋体" w:cs="Times New Roman"/>
          <w:szCs w:val="21"/>
          <w:lang w:eastAsia="zh-CN"/>
        </w:rPr>
        <w:t>张昊、谭玉华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、范明丽</w:t>
      </w:r>
    </w:p>
    <w:p>
      <w:pPr>
        <w:spacing w:after="0" w:line="360" w:lineRule="auto"/>
        <w:rPr>
          <w:rFonts w:ascii="Times New Roman" w:hAnsi="Times New Roman" w:eastAsia="宋体" w:cs="Times New Roman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szCs w:val="21"/>
          <w:lang w:eastAsia="zh-CN"/>
        </w:rPr>
        <w:t>联  系 电 话：</w:t>
      </w:r>
      <w:r>
        <w:rPr>
          <w:rFonts w:ascii="Times New Roman" w:hAnsi="Times New Roman" w:eastAsia="宋体" w:cs="Times New Roman"/>
          <w:szCs w:val="21"/>
          <w:lang w:eastAsia="zh-CN"/>
        </w:rPr>
        <w:t>0771-2808981</w:t>
      </w:r>
    </w:p>
    <w:p>
      <w:pPr>
        <w:spacing w:after="0" w:line="360" w:lineRule="auto"/>
        <w:rPr>
          <w:rFonts w:ascii="Times New Roman" w:hAnsi="Times New Roman" w:eastAsia="宋体" w:cs="Times New Roman"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szCs w:val="21"/>
          <w:lang w:eastAsia="zh-CN"/>
        </w:rPr>
        <w:t>首次公告日期：</w:t>
      </w:r>
      <w:r>
        <w:rPr>
          <w:rFonts w:ascii="Times New Roman" w:hAnsi="Times New Roman" w:eastAsia="宋体" w:cs="Times New Roman"/>
          <w:szCs w:val="21"/>
          <w:lang w:eastAsia="zh-CN"/>
        </w:rPr>
        <w:t>20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ascii="Times New Roman" w:hAnsi="Times New Roman" w:eastAsia="宋体" w:cs="Times New Roman"/>
          <w:szCs w:val="21"/>
          <w:lang w:eastAsia="zh-CN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ascii="Times New Roman" w:hAnsi="Times New Roman" w:eastAsia="宋体" w:cs="Times New Roman"/>
          <w:szCs w:val="21"/>
          <w:lang w:eastAsia="zh-CN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27</w:t>
      </w:r>
      <w:r>
        <w:rPr>
          <w:rFonts w:ascii="Times New Roman" w:hAnsi="Times New Roman" w:eastAsia="宋体" w:cs="Times New Roman"/>
          <w:szCs w:val="21"/>
          <w:lang w:eastAsia="zh-CN"/>
        </w:rPr>
        <w:t>日</w:t>
      </w:r>
    </w:p>
    <w:p>
      <w:pPr>
        <w:spacing w:after="0" w:line="360" w:lineRule="auto"/>
        <w:rPr>
          <w:rFonts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szCs w:val="21"/>
          <w:lang w:eastAsia="zh-CN"/>
        </w:rPr>
        <w:t>变更</w:t>
      </w:r>
      <w:r>
        <w:rPr>
          <w:rFonts w:ascii="Times New Roman" w:hAnsi="Times New Roman" w:eastAsia="宋体" w:cs="Times New Roman"/>
          <w:b/>
          <w:szCs w:val="21"/>
          <w:lang w:eastAsia="zh-CN"/>
        </w:rPr>
        <w:t>公告日期：</w:t>
      </w:r>
      <w:r>
        <w:rPr>
          <w:rFonts w:ascii="Times New Roman" w:hAnsi="Times New Roman" w:eastAsia="宋体" w:cs="Times New Roman"/>
          <w:szCs w:val="21"/>
          <w:lang w:eastAsia="zh-CN"/>
        </w:rPr>
        <w:t>20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ascii="Times New Roman" w:hAnsi="Times New Roman" w:eastAsia="宋体" w:cs="Times New Roman"/>
          <w:szCs w:val="21"/>
          <w:lang w:eastAsia="zh-CN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szCs w:val="21"/>
          <w:lang w:eastAsia="zh-CN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ascii="Times New Roman" w:hAnsi="Times New Roman" w:eastAsia="宋体" w:cs="Times New Roman"/>
          <w:szCs w:val="21"/>
          <w:lang w:eastAsia="zh-CN"/>
        </w:rPr>
        <w:t>日</w:t>
      </w:r>
    </w:p>
    <w:p>
      <w:pPr>
        <w:spacing w:after="0" w:line="360" w:lineRule="auto"/>
        <w:rPr>
          <w:rFonts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t>变更</w:t>
      </w:r>
      <w:r>
        <w:rPr>
          <w:rFonts w:ascii="Times New Roman" w:hAnsi="Times New Roman" w:eastAsia="宋体" w:cs="Times New Roman"/>
          <w:szCs w:val="21"/>
          <w:lang w:eastAsia="zh-CN"/>
        </w:rPr>
        <w:t>内容：</w:t>
      </w:r>
    </w:p>
    <w:p>
      <w:pPr>
        <w:numPr>
          <w:numId w:val="0"/>
        </w:numPr>
        <w:spacing w:after="0" w:line="360" w:lineRule="auto"/>
        <w:ind w:firstLine="440" w:firstLineChars="200"/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1.本项目原招标文件第一章招标公告一、项目基本情况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5、最高限价：与预算金额一致</w:t>
      </w:r>
    </w:p>
    <w:p>
      <w:pPr>
        <w:pStyle w:val="2"/>
        <w:numPr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现变更为：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5、最高限价：</w:t>
      </w:r>
      <w:r>
        <w:rPr>
          <w:rFonts w:hint="eastAsia"/>
          <w:b/>
          <w:bCs/>
          <w:szCs w:val="21"/>
        </w:rPr>
        <w:t>有效的折扣率为：折扣率＜80%，超出该有效折扣率范围的按投标无效处理。</w:t>
      </w:r>
    </w:p>
    <w:p>
      <w:pPr>
        <w:spacing w:after="0" w:line="360" w:lineRule="auto"/>
        <w:ind w:firstLine="440" w:firstLineChars="200"/>
        <w:rPr>
          <w:rFonts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2.</w:t>
      </w:r>
      <w:r>
        <w:rPr>
          <w:rFonts w:ascii="Times New Roman" w:hAnsi="Times New Roman" w:eastAsia="宋体" w:cs="Times New Roman"/>
          <w:szCs w:val="21"/>
          <w:lang w:eastAsia="zh-CN"/>
        </w:rPr>
        <w:t>本项目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原招标文件第六章投标文件格式第三部分 报价文件2．投标报价明细表格式中：</w:t>
      </w:r>
    </w:p>
    <w:p>
      <w:pPr>
        <w:jc w:val="center"/>
        <w:rPr>
          <w:b/>
          <w:szCs w:val="21"/>
        </w:rPr>
      </w:pPr>
      <w:r>
        <w:rPr>
          <w:b/>
          <w:szCs w:val="21"/>
        </w:rPr>
        <w:t>投标报价明细表</w:t>
      </w:r>
    </w:p>
    <w:p>
      <w:pPr>
        <w:ind w:firstLine="2530" w:firstLineChars="1150"/>
        <w:rPr>
          <w:szCs w:val="21"/>
        </w:rPr>
      </w:pPr>
      <w:r>
        <w:rPr>
          <w:szCs w:val="21"/>
        </w:rPr>
        <w:t xml:space="preserve">                            金额单位：人民币（元）</w:t>
      </w:r>
    </w:p>
    <w:tbl>
      <w:tblPr>
        <w:tblStyle w:val="8"/>
        <w:tblW w:w="93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011"/>
        <w:gridCol w:w="2675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服务名称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报价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……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9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投标总价：大写                       小写</w:t>
            </w:r>
          </w:p>
        </w:tc>
      </w:tr>
    </w:tbl>
    <w:p>
      <w:pPr>
        <w:spacing w:after="0" w:line="360" w:lineRule="auto"/>
        <w:ind w:firstLine="565" w:firstLineChars="256"/>
        <w:rPr>
          <w:rFonts w:hint="eastAsia" w:ascii="Times New Roman" w:hAnsi="Times New Roman" w:eastAsia="宋体" w:cs="Times New Roman"/>
          <w:b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szCs w:val="21"/>
          <w:lang w:eastAsia="zh-CN"/>
        </w:rPr>
        <w:t>现变更为：</w:t>
      </w:r>
    </w:p>
    <w:p>
      <w:pPr>
        <w:jc w:val="center"/>
        <w:rPr>
          <w:b/>
          <w:szCs w:val="21"/>
        </w:rPr>
      </w:pPr>
      <w:r>
        <w:rPr>
          <w:b/>
          <w:szCs w:val="21"/>
        </w:rPr>
        <w:t>投标报价明细表</w:t>
      </w:r>
    </w:p>
    <w:p>
      <w:pPr>
        <w:ind w:firstLine="2530" w:firstLineChars="1150"/>
        <w:rPr>
          <w:rFonts w:hint="eastAsia" w:eastAsia="宋体"/>
          <w:szCs w:val="21"/>
          <w:lang w:val="en-US" w:eastAsia="zh-CN"/>
        </w:rPr>
      </w:pPr>
      <w:r>
        <w:rPr>
          <w:szCs w:val="21"/>
        </w:rPr>
        <w:t xml:space="preserve">                            单位：</w:t>
      </w:r>
      <w:r>
        <w:rPr>
          <w:rFonts w:hint="eastAsia" w:eastAsia="宋体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%</w:t>
      </w:r>
      <w:r>
        <w:rPr>
          <w:rFonts w:hint="eastAsia" w:eastAsia="宋体"/>
          <w:szCs w:val="21"/>
          <w:lang w:eastAsia="zh-CN"/>
        </w:rPr>
        <w:t>）</w:t>
      </w:r>
    </w:p>
    <w:tbl>
      <w:tblPr>
        <w:tblStyle w:val="8"/>
        <w:tblW w:w="93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011"/>
        <w:gridCol w:w="2675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服务名称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报价</w:t>
            </w:r>
            <w:r>
              <w:rPr>
                <w:rFonts w:hint="eastAsia" w:eastAsia="宋体"/>
                <w:szCs w:val="21"/>
                <w:lang w:eastAsia="zh-CN"/>
              </w:rPr>
              <w:t>（折扣率）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……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pacing w:val="20"/>
                <w:szCs w:val="21"/>
              </w:rPr>
            </w:pPr>
            <w:r>
              <w:rPr>
                <w:spacing w:val="20"/>
                <w:szCs w:val="21"/>
              </w:rPr>
              <w:t>投标总价</w:t>
            </w:r>
            <w:r>
              <w:rPr>
                <w:rFonts w:hint="eastAsia" w:eastAsia="宋体"/>
                <w:spacing w:val="20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spacing w:val="20"/>
                <w:szCs w:val="21"/>
                <w:lang w:val="en-US" w:eastAsia="zh-CN"/>
              </w:rPr>
              <w:t>%</w:t>
            </w:r>
            <w:r>
              <w:rPr>
                <w:rFonts w:hint="eastAsia" w:eastAsia="宋体"/>
                <w:spacing w:val="20"/>
                <w:szCs w:val="21"/>
                <w:lang w:eastAsia="zh-CN"/>
              </w:rPr>
              <w:t>）</w:t>
            </w:r>
            <w:r>
              <w:rPr>
                <w:spacing w:val="20"/>
                <w:szCs w:val="21"/>
              </w:rPr>
              <w:t>：大写                       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exact"/>
          <w:jc w:val="center"/>
        </w:trPr>
        <w:tc>
          <w:tcPr>
            <w:tcW w:w="9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360" w:lineRule="auto"/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  <w:t>1.本次报价须为折扣率报价。</w:t>
            </w:r>
          </w:p>
          <w:p>
            <w:pPr>
              <w:spacing w:after="0" w:line="360" w:lineRule="auto"/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  <w:t>2.投标人根据自身投标总成本（指图书成本、运抵指定交货地点的各种费用、售后服务、税金及其他所有成本费用的总和）的情况，报出本项目中文纸质图书的最终折扣率，采购时间内所有中文纸质图书采购均按实洋价付款，图书出版的标价为码洋价。实洋价合计值＝图书码洋价合计值×折扣率。</w:t>
            </w:r>
          </w:p>
          <w:p>
            <w:pPr>
              <w:spacing w:after="0" w:line="360" w:lineRule="auto"/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  <w:t>3.有效的折扣率为：折扣率＜80%，超出该有效折扣率范围的按投标无效处理。</w:t>
            </w:r>
          </w:p>
          <w:p>
            <w:pPr>
              <w:spacing w:after="0" w:line="360" w:lineRule="auto"/>
              <w:rPr>
                <w:spacing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  <w:t>4.本分标实洋合计值即本分标采购预算金额，每名中标人的具体合同实洋金额以采购人的实际采</w:t>
            </w:r>
            <w:r>
              <w:rPr>
                <w:rFonts w:hint="eastAsia"/>
                <w:szCs w:val="21"/>
              </w:rPr>
              <w:t>购情况为准。</w:t>
            </w:r>
          </w:p>
        </w:tc>
      </w:tr>
    </w:tbl>
    <w:p>
      <w:pPr>
        <w:spacing w:after="0" w:line="360" w:lineRule="auto"/>
        <w:ind w:firstLine="565" w:firstLineChars="256"/>
        <w:rPr>
          <w:rFonts w:hint="eastAsia" w:ascii="Times New Roman" w:hAnsi="Times New Roman" w:eastAsia="宋体" w:cs="Times New Roman"/>
          <w:b w:val="0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b w:val="0"/>
          <w:bCs/>
          <w:szCs w:val="21"/>
          <w:lang w:val="en-US" w:eastAsia="zh-CN"/>
        </w:rPr>
        <w:t>本项目原招标文件第一章招标公告四、提交投标文件截止时间、开标时间和地点</w:t>
      </w:r>
    </w:p>
    <w:p>
      <w:pPr>
        <w:spacing w:after="0" w:line="360" w:lineRule="auto"/>
        <w:ind w:firstLine="565" w:firstLineChars="256"/>
        <w:rPr>
          <w:rFonts w:hint="eastAsia" w:ascii="Times New Roman" w:hAnsi="Times New Roman" w:eastAsia="宋体" w:cs="Times New Roman"/>
          <w:b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szCs w:val="21"/>
          <w:lang w:val="en-US" w:eastAsia="zh-CN"/>
        </w:rPr>
        <w:t>投标文件提交截止时间及开标时间：2020年 5 月20 日09时30分（北京时间）</w:t>
      </w:r>
    </w:p>
    <w:p>
      <w:pPr>
        <w:spacing w:after="0" w:line="360" w:lineRule="auto"/>
        <w:ind w:firstLine="563" w:firstLineChars="256"/>
        <w:rPr>
          <w:rFonts w:hint="eastAsia" w:ascii="Times New Roman" w:hAnsi="Times New Roman" w:eastAsia="宋体" w:cs="Times New Roman"/>
          <w:b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Cs w:val="21"/>
          <w:lang w:eastAsia="zh-CN"/>
        </w:rPr>
        <w:t>现变更为</w:t>
      </w:r>
      <w:r>
        <w:rPr>
          <w:rFonts w:hint="eastAsia" w:ascii="Times New Roman" w:hAnsi="Times New Roman" w:eastAsia="宋体" w:cs="Times New Roman"/>
          <w:b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b/>
          <w:bCs w:val="0"/>
          <w:szCs w:val="21"/>
          <w:lang w:val="en-US" w:eastAsia="zh-CN"/>
        </w:rPr>
        <w:t>投标文件提交截止时间及开标时间：2020年 5 月28日09时30分（北京时间）</w:t>
      </w:r>
    </w:p>
    <w:p>
      <w:pPr>
        <w:spacing w:after="0" w:line="360" w:lineRule="auto"/>
        <w:ind w:firstLine="565" w:firstLineChars="256"/>
        <w:rPr>
          <w:rFonts w:ascii="Times New Roman" w:hAnsi="Times New Roman" w:eastAsia="宋体" w:cs="Times New Roman"/>
          <w:b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szCs w:val="21"/>
          <w:lang w:eastAsia="zh-CN"/>
        </w:rPr>
        <w:t>特此公告</w:t>
      </w:r>
      <w:r>
        <w:rPr>
          <w:rFonts w:hint="eastAsia" w:ascii="Times New Roman" w:hAnsi="Times New Roman" w:eastAsia="宋体" w:cs="Times New Roman"/>
          <w:b/>
          <w:szCs w:val="21"/>
          <w:lang w:eastAsia="zh-CN"/>
        </w:rPr>
        <w:t>。</w:t>
      </w:r>
      <w:bookmarkStart w:id="3" w:name="_GoBack"/>
      <w:bookmarkEnd w:id="3"/>
    </w:p>
    <w:p>
      <w:pPr>
        <w:spacing w:after="0" w:line="360" w:lineRule="auto"/>
        <w:jc w:val="right"/>
        <w:rPr>
          <w:rFonts w:ascii="Times New Roman" w:hAnsi="Times New Roman" w:eastAsia="宋体" w:cs="Times New Roman"/>
          <w:b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szCs w:val="21"/>
          <w:lang w:eastAsia="zh-CN"/>
        </w:rPr>
        <w:t>南宁师范大学</w:t>
      </w:r>
    </w:p>
    <w:p>
      <w:pPr>
        <w:spacing w:after="0" w:line="360" w:lineRule="auto"/>
        <w:jc w:val="right"/>
        <w:rPr>
          <w:rFonts w:ascii="Times New Roman" w:hAnsi="Times New Roman" w:eastAsia="宋体" w:cs="Times New Roman"/>
          <w:b/>
          <w:szCs w:val="21"/>
          <w:lang w:eastAsia="zh-CN"/>
        </w:rPr>
      </w:pPr>
      <w:r>
        <w:rPr>
          <w:rFonts w:ascii="Times New Roman" w:hAnsi="Times New Roman" w:eastAsia="宋体" w:cs="Times New Roman"/>
          <w:b/>
          <w:szCs w:val="21"/>
          <w:lang w:eastAsia="zh-CN"/>
        </w:rPr>
        <w:t>广西机电设备招标有限公司</w:t>
      </w:r>
    </w:p>
    <w:p>
      <w:pPr>
        <w:spacing w:after="0"/>
        <w:jc w:val="righ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szCs w:val="21"/>
        </w:rPr>
        <w:t>20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20</w:t>
      </w:r>
      <w:r>
        <w:rPr>
          <w:rFonts w:ascii="Times New Roman" w:hAnsi="Times New Roman" w:eastAsia="宋体" w:cs="Times New Roman"/>
          <w:b/>
          <w:szCs w:val="21"/>
          <w:lang w:val="en-US"/>
        </w:rPr>
        <w:t>年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szCs w:val="21"/>
          <w:lang w:val="en-US"/>
        </w:rPr>
        <w:t>月</w:t>
      </w:r>
      <w:r>
        <w:rPr>
          <w:rFonts w:hint="eastAsia" w:ascii="Times New Roman" w:hAnsi="Times New Roman" w:eastAsia="宋体" w:cs="Times New Roman"/>
          <w:b/>
          <w:szCs w:val="21"/>
          <w:lang w:val="en-US" w:eastAsia="zh-CN"/>
        </w:rPr>
        <w:t>13</w:t>
      </w:r>
      <w:r>
        <w:rPr>
          <w:rFonts w:ascii="Times New Roman" w:hAnsi="Times New Roman" w:eastAsia="宋体" w:cs="Times New Roman"/>
          <w:b/>
          <w:szCs w:val="21"/>
          <w:lang w:val="en-US"/>
        </w:rPr>
        <w:t>日</w:t>
      </w:r>
      <w:bookmarkEnd w:id="0"/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08"/>
    <w:rsid w:val="002250D4"/>
    <w:rsid w:val="004F1EBE"/>
    <w:rsid w:val="0073395D"/>
    <w:rsid w:val="00752752"/>
    <w:rsid w:val="007A73CD"/>
    <w:rsid w:val="00814B59"/>
    <w:rsid w:val="00A41F43"/>
    <w:rsid w:val="00A53EFF"/>
    <w:rsid w:val="00B52784"/>
    <w:rsid w:val="00BF7536"/>
    <w:rsid w:val="00D14127"/>
    <w:rsid w:val="00DB2C44"/>
    <w:rsid w:val="00E60D08"/>
    <w:rsid w:val="00ED31DB"/>
    <w:rsid w:val="00ED68D7"/>
    <w:rsid w:val="00F04057"/>
    <w:rsid w:val="024B6D79"/>
    <w:rsid w:val="03054CFE"/>
    <w:rsid w:val="043050C9"/>
    <w:rsid w:val="05CE384D"/>
    <w:rsid w:val="07711744"/>
    <w:rsid w:val="0AE7253C"/>
    <w:rsid w:val="0FDB164E"/>
    <w:rsid w:val="10287531"/>
    <w:rsid w:val="12E13722"/>
    <w:rsid w:val="156553F6"/>
    <w:rsid w:val="15D1246B"/>
    <w:rsid w:val="26FC7E1B"/>
    <w:rsid w:val="2EC46821"/>
    <w:rsid w:val="37CF3FAA"/>
    <w:rsid w:val="3FC37AA3"/>
    <w:rsid w:val="45586FB3"/>
    <w:rsid w:val="486A7729"/>
    <w:rsid w:val="4CA500E1"/>
    <w:rsid w:val="5B423F79"/>
    <w:rsid w:val="65453A3F"/>
    <w:rsid w:val="694F0CC3"/>
    <w:rsid w:val="710F794F"/>
    <w:rsid w:val="76EA6DF1"/>
    <w:rsid w:val="78C41C4E"/>
    <w:rsid w:val="7BDB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widowControl w:val="0"/>
      <w:spacing w:before="100" w:beforeAutospacing="1" w:after="60" w:line="240" w:lineRule="auto"/>
    </w:pPr>
    <w:rPr>
      <w:rFonts w:cs="Times New Roman"/>
      <w:sz w:val="24"/>
      <w:szCs w:val="24"/>
      <w:lang w:val="en-US" w:eastAsia="zh-CN"/>
    </w:rPr>
  </w:style>
  <w:style w:type="character" w:customStyle="1" w:styleId="9">
    <w:name w:val="页眉 字符"/>
    <w:basedOn w:val="7"/>
    <w:link w:val="5"/>
    <w:qFormat/>
    <w:uiPriority w:val="99"/>
    <w:rPr>
      <w:kern w:val="0"/>
      <w:sz w:val="18"/>
      <w:szCs w:val="18"/>
      <w:lang w:val="ru-RU" w:eastAsia="en-US"/>
    </w:rPr>
  </w:style>
  <w:style w:type="character" w:customStyle="1" w:styleId="10">
    <w:name w:val="页脚 字符"/>
    <w:basedOn w:val="7"/>
    <w:link w:val="4"/>
    <w:qFormat/>
    <w:uiPriority w:val="99"/>
    <w:rPr>
      <w:kern w:val="0"/>
      <w:sz w:val="18"/>
      <w:szCs w:val="18"/>
      <w:lang w:val="ru-RU" w:eastAsia="en-US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321</Characters>
  <Lines>18</Lines>
  <Paragraphs>25</Paragraphs>
  <TotalTime>17</TotalTime>
  <ScaleCrop>false</ScaleCrop>
  <LinksUpToDate>false</LinksUpToDate>
  <CharactersWithSpaces>562</CharactersWithSpaces>
  <Application>WPS Office_10.1.0.7698_F1E327BC-269C-435d-A152-05C5408002CA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2019-11-07T07:08:00Z</dcterms:created>
  <dc:creator>NTKO</dc:creator>
  <lastModifiedBy>NTKO</lastModifiedBy>
  <lastPrinted>2019-11-07T07:08:00Z</lastPrinted>
  <dcterms:modified xsi:type="dcterms:W3CDTF">2020-05-13T08:15:59Z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